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656E" w14:textId="77777777" w:rsidR="004552BB" w:rsidRDefault="004552BB" w:rsidP="00FB1995">
      <w:pPr>
        <w:pStyle w:val="FreeFormA"/>
        <w:widowControl/>
        <w:spacing w:after="80"/>
        <w:jc w:val="both"/>
        <w:rPr>
          <w:rFonts w:ascii="Architype Light" w:hAnsi="Architype Light" w:cs="Arial"/>
          <w:sz w:val="20"/>
        </w:rPr>
      </w:pPr>
    </w:p>
    <w:p w14:paraId="52F338B4" w14:textId="77777777" w:rsidR="003A16FB" w:rsidRDefault="003A16FB" w:rsidP="00FB1995">
      <w:pPr>
        <w:pStyle w:val="FreeFormA"/>
        <w:widowControl/>
        <w:spacing w:after="80"/>
        <w:jc w:val="both"/>
        <w:rPr>
          <w:rFonts w:ascii="Architype Light" w:hAnsi="Architype Light" w:cs="Arial"/>
          <w:sz w:val="20"/>
        </w:rPr>
      </w:pPr>
    </w:p>
    <w:p w14:paraId="57D32216" w14:textId="77777777" w:rsidR="003A16FB" w:rsidRDefault="003A16FB" w:rsidP="003A16FB">
      <w:pPr>
        <w:pStyle w:val="BodyText"/>
        <w:rPr>
          <w:rFonts w:asciiTheme="minorHAnsi" w:eastAsia="Arial Narrow" w:hAnsiTheme="minorHAnsi"/>
          <w:sz w:val="20"/>
          <w:szCs w:val="20"/>
        </w:rPr>
      </w:pPr>
      <w:r>
        <w:rPr>
          <w:rFonts w:asciiTheme="minorHAnsi" w:hAnsiTheme="minorHAnsi"/>
          <w:sz w:val="20"/>
          <w:szCs w:val="20"/>
        </w:rPr>
        <w:t>Application Form</w:t>
      </w:r>
    </w:p>
    <w:p w14:paraId="59CF97E2" w14:textId="77777777" w:rsidR="003A16FB" w:rsidRDefault="003A16FB" w:rsidP="003A16FB">
      <w:pPr>
        <w:pStyle w:val="BodyText"/>
        <w:rPr>
          <w:rFonts w:asciiTheme="minorHAnsi" w:hAnsiTheme="minorHAnsi"/>
          <w:sz w:val="20"/>
          <w:szCs w:val="20"/>
        </w:rPr>
      </w:pPr>
    </w:p>
    <w:p w14:paraId="0C02968A" w14:textId="7700F1AF" w:rsidR="003A16FB" w:rsidRDefault="003A16FB" w:rsidP="003A16FB">
      <w:pPr>
        <w:pStyle w:val="BodyText"/>
        <w:rPr>
          <w:rFonts w:asciiTheme="minorHAnsi" w:hAnsiTheme="minorHAnsi"/>
          <w:sz w:val="20"/>
          <w:szCs w:val="20"/>
        </w:rPr>
      </w:pPr>
      <w:r>
        <w:rPr>
          <w:rFonts w:asciiTheme="minorHAnsi" w:hAnsiTheme="minorHAnsi"/>
          <w:sz w:val="20"/>
          <w:szCs w:val="20"/>
        </w:rPr>
        <w:t>201</w:t>
      </w:r>
      <w:r w:rsidR="009F7E96">
        <w:rPr>
          <w:rFonts w:asciiTheme="minorHAnsi" w:hAnsiTheme="minorHAnsi"/>
          <w:sz w:val="20"/>
          <w:szCs w:val="20"/>
        </w:rPr>
        <w:t>8</w:t>
      </w:r>
      <w:r>
        <w:rPr>
          <w:rFonts w:asciiTheme="minorHAnsi" w:hAnsiTheme="minorHAnsi"/>
          <w:sz w:val="20"/>
          <w:szCs w:val="20"/>
        </w:rPr>
        <w:t xml:space="preserve"> AIA New Jersey Service Awards</w:t>
      </w:r>
    </w:p>
    <w:p w14:paraId="5A55F304" w14:textId="77777777" w:rsidR="003A16FB" w:rsidRDefault="003A16FB" w:rsidP="003A16FB">
      <w:pPr>
        <w:pStyle w:val="BodyText"/>
        <w:rPr>
          <w:rFonts w:asciiTheme="minorHAnsi" w:hAnsiTheme="minorHAnsi"/>
          <w:sz w:val="20"/>
          <w:szCs w:val="20"/>
        </w:rPr>
      </w:pPr>
    </w:p>
    <w:p w14:paraId="2E58B3DA" w14:textId="77777777" w:rsidR="003A16FB" w:rsidRDefault="003A16FB" w:rsidP="003A16FB">
      <w:pPr>
        <w:pStyle w:val="BodyText"/>
        <w:rPr>
          <w:rFonts w:asciiTheme="minorHAnsi" w:hAnsiTheme="minorHAnsi" w:cs="Arial"/>
          <w:b/>
          <w:sz w:val="20"/>
          <w:szCs w:val="20"/>
        </w:rPr>
      </w:pPr>
      <w:r>
        <w:rPr>
          <w:rFonts w:asciiTheme="minorHAnsi" w:hAnsiTheme="minorHAnsi" w:cs="Arial"/>
          <w:b/>
          <w:sz w:val="20"/>
          <w:szCs w:val="20"/>
        </w:rPr>
        <w:t>The AIA NJ Resident of the Year Award</w:t>
      </w:r>
    </w:p>
    <w:p w14:paraId="1BF86C0B" w14:textId="77777777" w:rsidR="003A16FB" w:rsidRDefault="003A16FB" w:rsidP="003A16FB">
      <w:pPr>
        <w:pStyle w:val="BodyText"/>
        <w:rPr>
          <w:rFonts w:asciiTheme="minorHAnsi" w:hAnsiTheme="minorHAnsi" w:cstheme="minorBidi"/>
          <w:b/>
          <w:sz w:val="20"/>
          <w:szCs w:val="20"/>
        </w:rPr>
      </w:pPr>
    </w:p>
    <w:p w14:paraId="24559E2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Description of Award/Eligibility</w:t>
      </w:r>
    </w:p>
    <w:p w14:paraId="03A185A2" w14:textId="77777777" w:rsidR="003A16FB" w:rsidRDefault="003A16FB" w:rsidP="003A16FB">
      <w:pPr>
        <w:pStyle w:val="BodyText"/>
        <w:rPr>
          <w:rFonts w:asciiTheme="minorHAnsi" w:hAnsiTheme="minorHAnsi"/>
          <w:sz w:val="20"/>
          <w:szCs w:val="20"/>
        </w:rPr>
      </w:pPr>
    </w:p>
    <w:p w14:paraId="66903931" w14:textId="77777777" w:rsidR="003A16FB" w:rsidRDefault="00915A9A" w:rsidP="003A16FB">
      <w:pPr>
        <w:pStyle w:val="BodyText"/>
        <w:rPr>
          <w:rFonts w:asciiTheme="minorHAnsi" w:hAnsiTheme="minorHAnsi" w:cs="Arial"/>
          <w:color w:val="000000"/>
          <w:sz w:val="20"/>
          <w:szCs w:val="20"/>
        </w:rPr>
      </w:pPr>
      <w:r w:rsidRPr="00915A9A">
        <w:rPr>
          <w:rFonts w:asciiTheme="minorHAnsi" w:hAnsiTheme="minorHAnsi" w:cs="Arial"/>
          <w:color w:val="000000"/>
          <w:sz w:val="20"/>
          <w:szCs w:val="20"/>
        </w:rPr>
        <w:t>An award may be given to a resident of New Jersey</w:t>
      </w:r>
      <w:r w:rsidRPr="00915A9A">
        <w:rPr>
          <w:rFonts w:asciiTheme="minorHAnsi" w:hAnsiTheme="minorHAnsi" w:cs="Arial"/>
          <w:color w:val="1F497D"/>
          <w:sz w:val="20"/>
          <w:szCs w:val="20"/>
        </w:rPr>
        <w:t xml:space="preserve"> </w:t>
      </w:r>
      <w:r w:rsidRPr="00915A9A">
        <w:rPr>
          <w:rFonts w:asciiTheme="minorHAnsi" w:hAnsiTheme="minorHAnsi" w:cs="Arial"/>
          <w:color w:val="000000"/>
          <w:sz w:val="20"/>
          <w:szCs w:val="20"/>
        </w:rPr>
        <w:t>recognized as having made major contributions to the built environment through community activity, legislative involvement, professional (non-architect) practice or by means of other appropriate activities. </w:t>
      </w:r>
    </w:p>
    <w:p w14:paraId="45EF067C" w14:textId="77777777" w:rsidR="00915A9A" w:rsidRPr="00915A9A" w:rsidRDefault="00915A9A" w:rsidP="003A16FB">
      <w:pPr>
        <w:pStyle w:val="BodyText"/>
        <w:rPr>
          <w:rFonts w:asciiTheme="minorHAnsi" w:hAnsiTheme="minorHAnsi"/>
          <w:sz w:val="20"/>
          <w:szCs w:val="20"/>
        </w:rPr>
      </w:pPr>
    </w:p>
    <w:p w14:paraId="7DD89C48" w14:textId="77777777" w:rsidR="003A16FB" w:rsidRDefault="003A16FB" w:rsidP="003A16FB">
      <w:pPr>
        <w:pStyle w:val="BodyText"/>
        <w:rPr>
          <w:rFonts w:asciiTheme="minorHAnsi" w:hAnsiTheme="minorHAnsi"/>
          <w:b/>
          <w:sz w:val="20"/>
          <w:szCs w:val="20"/>
        </w:rPr>
      </w:pPr>
      <w:r>
        <w:rPr>
          <w:rFonts w:asciiTheme="minorHAnsi" w:hAnsiTheme="minorHAnsi"/>
          <w:b/>
          <w:sz w:val="20"/>
          <w:szCs w:val="20"/>
        </w:rPr>
        <w:t>Nominee information</w:t>
      </w:r>
    </w:p>
    <w:p w14:paraId="79F0832B" w14:textId="77777777" w:rsidR="003A16FB" w:rsidRDefault="003A16FB" w:rsidP="003A16FB">
      <w:pPr>
        <w:pStyle w:val="BodyText"/>
        <w:rPr>
          <w:rFonts w:asciiTheme="minorHAnsi" w:hAnsiTheme="minorHAnsi"/>
          <w:b/>
          <w:sz w:val="20"/>
          <w:szCs w:val="20"/>
        </w:rPr>
      </w:pPr>
    </w:p>
    <w:p w14:paraId="1AE50322"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EB5E23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2B4B1B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6912DA33"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1349C820"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p>
    <w:p w14:paraId="108F25D5"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Address</w:t>
      </w:r>
    </w:p>
    <w:p w14:paraId="5EAB0450" w14:textId="77777777" w:rsidR="003A16FB" w:rsidRDefault="003A16FB" w:rsidP="003A16FB">
      <w:pPr>
        <w:pStyle w:val="BodyText"/>
        <w:rPr>
          <w:rFonts w:asciiTheme="minorHAnsi" w:hAnsiTheme="minorHAnsi"/>
          <w:sz w:val="20"/>
          <w:szCs w:val="20"/>
        </w:rPr>
      </w:pPr>
    </w:p>
    <w:p w14:paraId="61D16A25" w14:textId="77777777" w:rsidR="003A16FB" w:rsidRDefault="003A16FB" w:rsidP="003A16FB">
      <w:pPr>
        <w:pStyle w:val="BodyText"/>
        <w:rPr>
          <w:rFonts w:asciiTheme="minorHAnsi" w:hAnsiTheme="minorHAnsi"/>
          <w:b/>
          <w:sz w:val="20"/>
          <w:szCs w:val="20"/>
        </w:rPr>
      </w:pPr>
      <w:r>
        <w:rPr>
          <w:rFonts w:asciiTheme="minorHAnsi" w:hAnsiTheme="minorHAnsi"/>
          <w:b/>
          <w:sz w:val="20"/>
          <w:szCs w:val="20"/>
        </w:rPr>
        <w:t>Submission Requirements</w:t>
      </w:r>
    </w:p>
    <w:p w14:paraId="39E1FBA9" w14:textId="77777777" w:rsidR="003A16FB" w:rsidRDefault="003A16FB" w:rsidP="003A16FB">
      <w:pPr>
        <w:pStyle w:val="BodyText"/>
        <w:rPr>
          <w:rFonts w:asciiTheme="minorHAnsi" w:hAnsiTheme="minorHAnsi"/>
          <w:b/>
          <w:sz w:val="20"/>
          <w:szCs w:val="20"/>
        </w:rPr>
      </w:pPr>
    </w:p>
    <w:p w14:paraId="2D8063A7" w14:textId="77777777" w:rsidR="003A16FB" w:rsidRDefault="003A16FB" w:rsidP="003A16FB">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317BCEAB" w14:textId="77777777" w:rsidR="003A16FB" w:rsidRDefault="003A16FB" w:rsidP="003A16FB">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75B43728"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1DB4ECD9"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40EF094A"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2D442829" w14:textId="77777777" w:rsidR="003A16FB" w:rsidRDefault="003A16FB" w:rsidP="003A16FB">
      <w:pPr>
        <w:pStyle w:val="BodyText"/>
        <w:rPr>
          <w:rFonts w:asciiTheme="minorHAnsi" w:hAnsiTheme="minorHAnsi"/>
          <w:sz w:val="20"/>
          <w:szCs w:val="20"/>
        </w:rPr>
      </w:pPr>
    </w:p>
    <w:p w14:paraId="2AC5834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764A71EA" w14:textId="77777777" w:rsidR="003A16FB" w:rsidRDefault="003A16FB" w:rsidP="003A16FB">
      <w:pPr>
        <w:pStyle w:val="BodyText"/>
        <w:rPr>
          <w:rFonts w:asciiTheme="minorHAnsi" w:hAnsiTheme="minorHAnsi"/>
          <w:sz w:val="20"/>
          <w:szCs w:val="20"/>
        </w:rPr>
      </w:pPr>
    </w:p>
    <w:p w14:paraId="21011B84" w14:textId="51EC7443" w:rsidR="003A16FB" w:rsidRDefault="003A16FB" w:rsidP="003A16FB">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BC5F13">
        <w:rPr>
          <w:rFonts w:asciiTheme="minorHAnsi" w:hAnsiTheme="minorHAnsi"/>
          <w:b/>
          <w:sz w:val="20"/>
          <w:szCs w:val="20"/>
          <w:u w:val="single"/>
        </w:rPr>
        <w:t>FRIDAY</w:t>
      </w:r>
      <w:r w:rsidR="00D1013F">
        <w:rPr>
          <w:rFonts w:asciiTheme="minorHAnsi" w:hAnsiTheme="minorHAnsi"/>
          <w:b/>
          <w:sz w:val="20"/>
          <w:szCs w:val="20"/>
          <w:u w:val="single"/>
        </w:rPr>
        <w:t>, SEPTEMBER 2</w:t>
      </w:r>
      <w:r w:rsidR="009F7E96">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9F7E96">
        <w:rPr>
          <w:rFonts w:asciiTheme="minorHAnsi" w:hAnsiTheme="minorHAnsi"/>
          <w:b/>
          <w:sz w:val="20"/>
          <w:szCs w:val="20"/>
          <w:u w:val="single"/>
        </w:rPr>
        <w:t>8</w:t>
      </w:r>
    </w:p>
    <w:p w14:paraId="42895405" w14:textId="77777777" w:rsidR="003A16FB" w:rsidRDefault="003A16FB" w:rsidP="003A16FB">
      <w:pPr>
        <w:pStyle w:val="BodyText"/>
        <w:rPr>
          <w:rFonts w:asciiTheme="minorHAnsi" w:hAnsiTheme="minorHAnsi"/>
          <w:i/>
          <w:sz w:val="20"/>
          <w:szCs w:val="20"/>
        </w:rPr>
      </w:pPr>
      <w:r>
        <w:rPr>
          <w:rFonts w:asciiTheme="minorHAnsi" w:hAnsiTheme="minorHAnsi"/>
          <w:i/>
          <w:sz w:val="20"/>
          <w:szCs w:val="20"/>
        </w:rPr>
        <w:t>Component Submitting Application</w:t>
      </w:r>
    </w:p>
    <w:p w14:paraId="29691F15" w14:textId="77777777" w:rsidR="003A16FB" w:rsidRDefault="003A16FB" w:rsidP="003A16FB">
      <w:pPr>
        <w:widowControl/>
        <w:ind w:firstLine="720"/>
        <w:rPr>
          <w:rFonts w:asciiTheme="minorHAnsi" w:eastAsia="Times New Roman" w:hAnsiTheme="minorHAnsi" w:cs="Tahoma"/>
          <w:sz w:val="20"/>
          <w:szCs w:val="20"/>
        </w:rPr>
      </w:pPr>
      <w:r>
        <w:rPr>
          <w:rFonts w:eastAsia="Times New Roman" w:cs="Tahoma"/>
          <w:sz w:val="20"/>
          <w:szCs w:val="20"/>
        </w:rPr>
        <w:t>□  AIA Architects League</w:t>
      </w:r>
      <w:r>
        <w:rPr>
          <w:rFonts w:eastAsia="Times New Roman" w:cs="Tahoma"/>
          <w:sz w:val="20"/>
          <w:szCs w:val="20"/>
        </w:rPr>
        <w:tab/>
      </w:r>
      <w:r>
        <w:rPr>
          <w:rFonts w:eastAsia="Times New Roman" w:cs="Tahoma"/>
          <w:sz w:val="20"/>
          <w:szCs w:val="20"/>
        </w:rPr>
        <w:tab/>
        <w:t xml:space="preserve">□  </w:t>
      </w:r>
      <w:smartTag w:uri="urn:schemas-microsoft-com:office:smarttags" w:element="place">
        <w:smartTag w:uri="urn:schemas-microsoft-com:office:smarttags" w:element="PlaceName">
          <w:r>
            <w:rPr>
              <w:rFonts w:eastAsia="Times New Roman" w:cs="Tahoma"/>
              <w:sz w:val="20"/>
              <w:szCs w:val="20"/>
            </w:rPr>
            <w:t>AIA</w:t>
          </w:r>
        </w:smartTag>
        <w:r>
          <w:rPr>
            <w:rFonts w:eastAsia="Times New Roman" w:cs="Tahoma"/>
            <w:sz w:val="20"/>
            <w:szCs w:val="20"/>
          </w:rPr>
          <w:t xml:space="preserve"> </w:t>
        </w:r>
        <w:smartTag w:uri="urn:schemas-microsoft-com:office:smarttags" w:element="PlaceName">
          <w:r>
            <w:rPr>
              <w:rFonts w:eastAsia="Times New Roman" w:cs="Tahoma"/>
              <w:sz w:val="20"/>
              <w:szCs w:val="20"/>
            </w:rPr>
            <w:t>Jersey</w:t>
          </w:r>
        </w:smartTag>
        <w:r>
          <w:rPr>
            <w:rFonts w:eastAsia="Times New Roman" w:cs="Tahoma"/>
            <w:sz w:val="20"/>
            <w:szCs w:val="20"/>
          </w:rPr>
          <w:t xml:space="preserve"> </w:t>
        </w:r>
        <w:smartTag w:uri="urn:schemas-microsoft-com:office:smarttags" w:element="PlaceType">
          <w:r>
            <w:rPr>
              <w:rFonts w:eastAsia="Times New Roman" w:cs="Tahoma"/>
              <w:sz w:val="20"/>
              <w:szCs w:val="20"/>
            </w:rPr>
            <w:t>Shore</w:t>
          </w:r>
        </w:smartTag>
      </w:smartTag>
    </w:p>
    <w:p w14:paraId="40DA253F" w14:textId="77777777" w:rsidR="003A16FB" w:rsidRDefault="003A16FB" w:rsidP="003A16FB">
      <w:pPr>
        <w:widowControl/>
        <w:ind w:firstLine="720"/>
        <w:rPr>
          <w:rFonts w:eastAsia="Times New Roman" w:cs="Tahoma"/>
          <w:sz w:val="20"/>
          <w:szCs w:val="20"/>
        </w:rPr>
      </w:pPr>
      <w:r>
        <w:rPr>
          <w:rFonts w:eastAsia="Times New Roman" w:cs="Tahoma"/>
          <w:sz w:val="20"/>
          <w:szCs w:val="20"/>
        </w:rPr>
        <w:t>□  AIA Central New Jersey</w:t>
      </w:r>
      <w:r>
        <w:rPr>
          <w:rFonts w:eastAsia="Times New Roman" w:cs="Tahoma"/>
          <w:sz w:val="20"/>
          <w:szCs w:val="20"/>
        </w:rPr>
        <w:tab/>
        <w:t>□  AIA South Jersey</w:t>
      </w:r>
    </w:p>
    <w:p w14:paraId="0BD3B9B5" w14:textId="77777777" w:rsidR="003A16FB" w:rsidRDefault="003A16FB" w:rsidP="003A16FB">
      <w:pPr>
        <w:widowControl/>
        <w:ind w:firstLine="720"/>
        <w:rPr>
          <w:rFonts w:eastAsia="Times New Roman" w:cs="Tahoma"/>
          <w:sz w:val="20"/>
          <w:szCs w:val="20"/>
        </w:rPr>
      </w:pPr>
      <w:r>
        <w:rPr>
          <w:rFonts w:eastAsia="Times New Roman" w:cs="Tahoma"/>
          <w:sz w:val="20"/>
          <w:szCs w:val="20"/>
        </w:rPr>
        <w:t>□  AIA Newark &amp; Suburban</w:t>
      </w:r>
      <w:r>
        <w:rPr>
          <w:rFonts w:eastAsia="Times New Roman" w:cs="Tahoma"/>
          <w:sz w:val="20"/>
          <w:szCs w:val="20"/>
        </w:rPr>
        <w:tab/>
        <w:t>□  AIA West Jersey</w:t>
      </w:r>
    </w:p>
    <w:p w14:paraId="548803BC" w14:textId="77777777" w:rsidR="00295DF5" w:rsidRDefault="00295DF5" w:rsidP="003A16FB">
      <w:pPr>
        <w:widowControl/>
        <w:ind w:firstLine="720"/>
        <w:rPr>
          <w:rFonts w:eastAsia="Times New Roman" w:cs="Tahoma"/>
          <w:sz w:val="20"/>
          <w:szCs w:val="20"/>
        </w:rPr>
      </w:pPr>
    </w:p>
    <w:p w14:paraId="010418DF" w14:textId="77777777" w:rsidR="00295DF5" w:rsidRDefault="00295DF5" w:rsidP="003A16FB">
      <w:pPr>
        <w:widowControl/>
        <w:ind w:firstLine="720"/>
        <w:rPr>
          <w:rFonts w:eastAsia="Times New Roman" w:cs="Tahoma"/>
          <w:sz w:val="20"/>
          <w:szCs w:val="20"/>
        </w:rPr>
      </w:pPr>
    </w:p>
    <w:p w14:paraId="153AC0C3" w14:textId="77777777" w:rsidR="00295DF5" w:rsidRDefault="00295DF5" w:rsidP="003A16FB">
      <w:pPr>
        <w:widowControl/>
        <w:ind w:firstLine="720"/>
        <w:rPr>
          <w:rFonts w:eastAsia="Times New Roman" w:cs="Tahoma"/>
          <w:sz w:val="20"/>
          <w:szCs w:val="20"/>
        </w:rPr>
      </w:pPr>
    </w:p>
    <w:p w14:paraId="307BC1D7" w14:textId="77777777" w:rsidR="00421298" w:rsidRDefault="00421298" w:rsidP="00421298">
      <w:pPr>
        <w:widowControl/>
        <w:ind w:firstLine="720"/>
        <w:rPr>
          <w:rFonts w:eastAsia="Times New Roman" w:cs="Tahoma"/>
          <w:b/>
          <w:sz w:val="20"/>
          <w:szCs w:val="20"/>
        </w:rPr>
      </w:pPr>
    </w:p>
    <w:p w14:paraId="179898C8" w14:textId="77777777" w:rsidR="00421298" w:rsidRDefault="00421298" w:rsidP="00421298">
      <w:pPr>
        <w:widowControl/>
        <w:ind w:firstLine="720"/>
        <w:rPr>
          <w:rFonts w:eastAsia="Times New Roman" w:cs="Tahoma"/>
          <w:b/>
          <w:sz w:val="20"/>
          <w:szCs w:val="20"/>
        </w:rPr>
      </w:pPr>
    </w:p>
    <w:p w14:paraId="65D141A4" w14:textId="77777777" w:rsidR="00421298" w:rsidRDefault="00421298" w:rsidP="00421298">
      <w:pPr>
        <w:widowControl/>
        <w:ind w:firstLine="720"/>
        <w:rPr>
          <w:rFonts w:eastAsia="Times New Roman" w:cs="Tahoma"/>
          <w:b/>
          <w:sz w:val="20"/>
          <w:szCs w:val="20"/>
        </w:rPr>
      </w:pPr>
    </w:p>
    <w:p w14:paraId="78E67A95" w14:textId="77777777" w:rsidR="00421298" w:rsidRDefault="00421298" w:rsidP="00421298">
      <w:pPr>
        <w:widowControl/>
        <w:ind w:firstLine="720"/>
        <w:rPr>
          <w:rFonts w:eastAsia="Times New Roman" w:cs="Tahoma"/>
          <w:b/>
          <w:sz w:val="20"/>
          <w:szCs w:val="20"/>
        </w:rPr>
      </w:pPr>
    </w:p>
    <w:p w14:paraId="5199CF2D" w14:textId="77777777" w:rsidR="00421298" w:rsidRDefault="00421298" w:rsidP="00421298">
      <w:pPr>
        <w:widowControl/>
        <w:ind w:firstLine="720"/>
        <w:rPr>
          <w:rFonts w:eastAsia="Times New Roman" w:cs="Tahoma"/>
          <w:b/>
          <w:sz w:val="20"/>
          <w:szCs w:val="20"/>
        </w:rPr>
      </w:pPr>
    </w:p>
    <w:p w14:paraId="6A55E23D" w14:textId="77777777" w:rsidR="00421298" w:rsidRDefault="00421298" w:rsidP="00421298">
      <w:pPr>
        <w:widowControl/>
        <w:ind w:firstLine="720"/>
        <w:rPr>
          <w:rFonts w:eastAsia="Times New Roman" w:cs="Tahoma"/>
          <w:b/>
          <w:sz w:val="20"/>
          <w:szCs w:val="20"/>
        </w:rPr>
      </w:pPr>
    </w:p>
    <w:p w14:paraId="3205C81B" w14:textId="14ADCB1D" w:rsidR="00421298" w:rsidRDefault="00421298" w:rsidP="00421298">
      <w:pPr>
        <w:widowControl/>
        <w:ind w:firstLine="720"/>
        <w:rPr>
          <w:rFonts w:eastAsia="Times New Roman" w:cs="Tahoma"/>
          <w:b/>
          <w:sz w:val="20"/>
          <w:szCs w:val="20"/>
        </w:rPr>
      </w:pPr>
      <w:bookmarkStart w:id="0" w:name="_GoBack"/>
      <w:bookmarkEnd w:id="0"/>
      <w:r>
        <w:rPr>
          <w:rFonts w:eastAsia="Times New Roman" w:cs="Tahoma"/>
          <w:b/>
          <w:sz w:val="20"/>
          <w:szCs w:val="20"/>
        </w:rPr>
        <w:t>Candidate’s Intern Declaration</w:t>
      </w:r>
    </w:p>
    <w:p w14:paraId="22DA7765" w14:textId="77777777" w:rsidR="00421298" w:rsidRDefault="00421298" w:rsidP="00421298">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32233163" w14:textId="77777777" w:rsidR="00421298" w:rsidRDefault="00421298" w:rsidP="00421298">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0B2A78B0"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7764A39E" w14:textId="77777777" w:rsidR="00421298" w:rsidRDefault="00421298" w:rsidP="00421298">
      <w:pPr>
        <w:widowControl/>
        <w:ind w:firstLine="720"/>
        <w:rPr>
          <w:rFonts w:eastAsia="Times New Roman" w:cs="Tahoma"/>
          <w:sz w:val="20"/>
          <w:szCs w:val="20"/>
        </w:rPr>
      </w:pPr>
    </w:p>
    <w:p w14:paraId="6AE5E0A1" w14:textId="77777777" w:rsidR="00421298" w:rsidRDefault="00421298" w:rsidP="00421298">
      <w:pPr>
        <w:widowControl/>
        <w:ind w:firstLine="720"/>
        <w:rPr>
          <w:rFonts w:eastAsia="Times New Roman" w:cs="Tahoma"/>
          <w:b/>
          <w:sz w:val="20"/>
          <w:szCs w:val="20"/>
        </w:rPr>
      </w:pPr>
      <w:r>
        <w:rPr>
          <w:rFonts w:eastAsia="Times New Roman" w:cs="Tahoma"/>
          <w:b/>
          <w:sz w:val="20"/>
          <w:szCs w:val="20"/>
        </w:rPr>
        <w:t>Code of Ethics and Professional Conduct</w:t>
      </w:r>
    </w:p>
    <w:p w14:paraId="0FE760A0"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3A728F66"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57F41B83" w14:textId="77777777" w:rsidR="00421298" w:rsidRDefault="00421298" w:rsidP="00421298">
      <w:pPr>
        <w:widowControl/>
        <w:ind w:firstLine="720"/>
        <w:rPr>
          <w:rFonts w:eastAsia="Times New Roman" w:cs="Tahoma"/>
          <w:sz w:val="20"/>
          <w:szCs w:val="20"/>
        </w:rPr>
      </w:pPr>
      <w:r>
        <w:rPr>
          <w:rFonts w:eastAsia="Times New Roman" w:cs="Tahoma"/>
          <w:sz w:val="20"/>
          <w:szCs w:val="20"/>
        </w:rPr>
        <w:t>abilities or religious practices.</w:t>
      </w:r>
    </w:p>
    <w:p w14:paraId="4AD05A2A" w14:textId="77777777" w:rsidR="00421298" w:rsidRDefault="00421298" w:rsidP="00421298">
      <w:pPr>
        <w:widowControl/>
        <w:ind w:firstLine="720"/>
        <w:rPr>
          <w:rFonts w:eastAsia="Times New Roman" w:cs="Tahoma"/>
          <w:sz w:val="20"/>
          <w:szCs w:val="20"/>
        </w:rPr>
      </w:pPr>
    </w:p>
    <w:p w14:paraId="361FD47A" w14:textId="77777777" w:rsidR="00421298" w:rsidRDefault="00421298" w:rsidP="00421298">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7E271047" w14:textId="77777777" w:rsidR="00421298" w:rsidRDefault="00421298" w:rsidP="00421298">
      <w:pPr>
        <w:widowControl/>
        <w:ind w:firstLine="720"/>
        <w:rPr>
          <w:rFonts w:eastAsia="Times New Roman" w:cs="Tahoma"/>
          <w:sz w:val="20"/>
          <w:szCs w:val="20"/>
        </w:rPr>
      </w:pPr>
    </w:p>
    <w:p w14:paraId="3BA86A55" w14:textId="77777777" w:rsidR="00421298" w:rsidRDefault="00421298" w:rsidP="00421298">
      <w:pPr>
        <w:widowControl/>
        <w:ind w:firstLine="720"/>
        <w:rPr>
          <w:rFonts w:eastAsia="Times New Roman" w:cs="Tahoma"/>
          <w:b/>
          <w:sz w:val="20"/>
          <w:szCs w:val="20"/>
        </w:rPr>
      </w:pPr>
      <w:r>
        <w:rPr>
          <w:rFonts w:eastAsia="Times New Roman" w:cs="Tahoma"/>
          <w:b/>
          <w:sz w:val="20"/>
          <w:szCs w:val="20"/>
        </w:rPr>
        <w:t>Code of Ethics and Professional Conduct Cont’d</w:t>
      </w:r>
    </w:p>
    <w:p w14:paraId="47040024" w14:textId="77777777" w:rsidR="00421298" w:rsidRDefault="00421298" w:rsidP="00421298">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7F8646EE"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5D5C2134" w14:textId="77777777" w:rsidR="00421298" w:rsidRDefault="00421298" w:rsidP="00421298">
      <w:pPr>
        <w:widowControl/>
        <w:ind w:firstLine="720"/>
        <w:rPr>
          <w:rFonts w:eastAsia="Times New Roman" w:cs="Tahoma"/>
          <w:sz w:val="20"/>
          <w:szCs w:val="20"/>
        </w:rPr>
      </w:pPr>
    </w:p>
    <w:p w14:paraId="3272B4C3" w14:textId="77777777" w:rsidR="00421298" w:rsidRDefault="00421298" w:rsidP="00421298">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758D73C1"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4E9EA7ED" w14:textId="77777777" w:rsidR="00421298" w:rsidRDefault="00421298" w:rsidP="00421298">
      <w:pPr>
        <w:widowControl/>
        <w:ind w:firstLine="720"/>
        <w:rPr>
          <w:rFonts w:eastAsia="Times New Roman" w:cs="Tahoma"/>
          <w:sz w:val="20"/>
          <w:szCs w:val="20"/>
        </w:rPr>
      </w:pPr>
    </w:p>
    <w:p w14:paraId="379D0FD5" w14:textId="77777777" w:rsidR="00421298" w:rsidRDefault="00421298" w:rsidP="00421298">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1F7524F7"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disregard of the rights of others. </w:t>
      </w:r>
    </w:p>
    <w:p w14:paraId="6C17CF40" w14:textId="77777777" w:rsidR="00421298" w:rsidRDefault="00421298" w:rsidP="00421298">
      <w:pPr>
        <w:widowControl/>
        <w:ind w:firstLine="720"/>
        <w:rPr>
          <w:rFonts w:eastAsia="Times New Roman" w:cs="Tahoma"/>
          <w:sz w:val="20"/>
          <w:szCs w:val="20"/>
        </w:rPr>
      </w:pPr>
    </w:p>
    <w:p w14:paraId="6876BAF1"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2DEE9096" w14:textId="77777777" w:rsidR="00421298" w:rsidRDefault="00421298" w:rsidP="00421298">
      <w:pPr>
        <w:widowControl/>
        <w:ind w:firstLine="720"/>
        <w:rPr>
          <w:rFonts w:eastAsia="Times New Roman" w:cs="Tahoma"/>
          <w:sz w:val="20"/>
          <w:szCs w:val="20"/>
        </w:rPr>
      </w:pPr>
      <w:r>
        <w:rPr>
          <w:rFonts w:eastAsia="Times New Roman" w:cs="Tahoma"/>
          <w:sz w:val="20"/>
          <w:szCs w:val="20"/>
        </w:rPr>
        <w:t>Code of Ethics.</w:t>
      </w:r>
    </w:p>
    <w:p w14:paraId="342D8696" w14:textId="77777777" w:rsidR="00421298" w:rsidRDefault="00421298" w:rsidP="00421298">
      <w:pPr>
        <w:widowControl/>
        <w:ind w:firstLine="720"/>
        <w:rPr>
          <w:rFonts w:eastAsia="Times New Roman" w:cs="Tahoma"/>
          <w:sz w:val="20"/>
          <w:szCs w:val="20"/>
        </w:rPr>
      </w:pPr>
    </w:p>
    <w:p w14:paraId="5190F5E4" w14:textId="77777777" w:rsidR="00421298" w:rsidRDefault="00421298" w:rsidP="00421298">
      <w:pPr>
        <w:widowControl/>
        <w:ind w:firstLine="720"/>
        <w:rPr>
          <w:rFonts w:eastAsia="Times New Roman" w:cs="Tahoma"/>
          <w:sz w:val="20"/>
          <w:szCs w:val="20"/>
        </w:rPr>
      </w:pPr>
    </w:p>
    <w:p w14:paraId="41361E05" w14:textId="77777777" w:rsidR="00421298" w:rsidRDefault="00421298" w:rsidP="00421298">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542A78C3" w14:textId="77777777" w:rsidR="00421298" w:rsidRDefault="00421298" w:rsidP="00421298">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22327564" w14:textId="77777777" w:rsidR="003A16FB" w:rsidRPr="004552BB" w:rsidRDefault="003A16FB" w:rsidP="00FB1995">
      <w:pPr>
        <w:pStyle w:val="FreeFormA"/>
        <w:widowControl/>
        <w:spacing w:after="80"/>
        <w:jc w:val="both"/>
        <w:rPr>
          <w:rFonts w:ascii="Architype Light" w:hAnsi="Architype Light" w:cs="Arial"/>
          <w:sz w:val="20"/>
        </w:rPr>
      </w:pPr>
    </w:p>
    <w:sectPr w:rsidR="003A16FB"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52EE" w14:textId="77777777" w:rsidR="006B3556" w:rsidRDefault="006B3556" w:rsidP="002F5C39">
      <w:r>
        <w:separator/>
      </w:r>
    </w:p>
  </w:endnote>
  <w:endnote w:type="continuationSeparator" w:id="0">
    <w:p w14:paraId="14F59193" w14:textId="77777777" w:rsidR="006B3556" w:rsidRDefault="006B3556"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5E2D"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7960B8F1"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4552BB">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295DF5">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6944"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01172428"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747996">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747996">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E3B00" w14:textId="77777777" w:rsidR="006B3556" w:rsidRDefault="006B3556" w:rsidP="002F5C39">
      <w:r>
        <w:separator/>
      </w:r>
    </w:p>
  </w:footnote>
  <w:footnote w:type="continuationSeparator" w:id="0">
    <w:p w14:paraId="5ADB35BF" w14:textId="77777777" w:rsidR="006B3556" w:rsidRDefault="006B3556"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9D65"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37072E1C" wp14:editId="2980B80C">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0CF9DA13"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682FCF16"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0D286413" w14:textId="77777777" w:rsidR="00FB1995" w:rsidRDefault="00FB1995" w:rsidP="00F71534">
    <w:pPr>
      <w:kinsoku w:val="0"/>
      <w:overflowPunct w:val="0"/>
      <w:rPr>
        <w:rFonts w:ascii="Arial Narrow" w:hAnsi="Arial Narrow" w:cs="Arial Narrow"/>
        <w:i/>
        <w:iCs/>
        <w:color w:val="231F20"/>
        <w:spacing w:val="-1"/>
        <w:sz w:val="14"/>
        <w:szCs w:val="14"/>
      </w:rPr>
    </w:pPr>
  </w:p>
  <w:p w14:paraId="6193E1A6"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2881"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4A216FF6" wp14:editId="7FD114C4">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4C70AD7C"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19BC58F9"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9AE03A6"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1316B2B2" wp14:editId="68D20425">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5BF5E318"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315FFE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7E067E1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A1FC492"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FC4F6D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23DB1B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63D710F1"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6B2B2"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5BF5E318"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315FFE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7E067E1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A1FC492"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FC4F6D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23DB1B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63D710F1"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1059AF"/>
    <w:rsid w:val="00167094"/>
    <w:rsid w:val="00192ECC"/>
    <w:rsid w:val="001A2E61"/>
    <w:rsid w:val="001D0D15"/>
    <w:rsid w:val="00291BDD"/>
    <w:rsid w:val="00295DF5"/>
    <w:rsid w:val="002F5C39"/>
    <w:rsid w:val="003A16FB"/>
    <w:rsid w:val="003C6533"/>
    <w:rsid w:val="00420B96"/>
    <w:rsid w:val="00421298"/>
    <w:rsid w:val="004552BB"/>
    <w:rsid w:val="00462643"/>
    <w:rsid w:val="004B76AC"/>
    <w:rsid w:val="00502FDC"/>
    <w:rsid w:val="00510DB8"/>
    <w:rsid w:val="006821BE"/>
    <w:rsid w:val="006B3556"/>
    <w:rsid w:val="00720421"/>
    <w:rsid w:val="00747996"/>
    <w:rsid w:val="007601E8"/>
    <w:rsid w:val="00915A9A"/>
    <w:rsid w:val="009761B8"/>
    <w:rsid w:val="009771CB"/>
    <w:rsid w:val="009A4E4E"/>
    <w:rsid w:val="009E320B"/>
    <w:rsid w:val="009F7E96"/>
    <w:rsid w:val="00A24F7A"/>
    <w:rsid w:val="00A760CF"/>
    <w:rsid w:val="00AF7F48"/>
    <w:rsid w:val="00B07A38"/>
    <w:rsid w:val="00BC5F13"/>
    <w:rsid w:val="00BC6687"/>
    <w:rsid w:val="00BE20D2"/>
    <w:rsid w:val="00CC5046"/>
    <w:rsid w:val="00D1013F"/>
    <w:rsid w:val="00E0260F"/>
    <w:rsid w:val="00E710FF"/>
    <w:rsid w:val="00E965E3"/>
    <w:rsid w:val="00ED1A5E"/>
    <w:rsid w:val="00F71534"/>
    <w:rsid w:val="00FB1995"/>
    <w:rsid w:val="00FB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15A1BC98"/>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3A1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5228">
      <w:bodyDiv w:val="1"/>
      <w:marLeft w:val="0"/>
      <w:marRight w:val="0"/>
      <w:marTop w:val="0"/>
      <w:marBottom w:val="0"/>
      <w:divBdr>
        <w:top w:val="none" w:sz="0" w:space="0" w:color="auto"/>
        <w:left w:val="none" w:sz="0" w:space="0" w:color="auto"/>
        <w:bottom w:val="none" w:sz="0" w:space="0" w:color="auto"/>
        <w:right w:val="none" w:sz="0" w:space="0" w:color="auto"/>
      </w:divBdr>
    </w:div>
    <w:div w:id="535972417">
      <w:bodyDiv w:val="1"/>
      <w:marLeft w:val="0"/>
      <w:marRight w:val="0"/>
      <w:marTop w:val="0"/>
      <w:marBottom w:val="0"/>
      <w:divBdr>
        <w:top w:val="none" w:sz="0" w:space="0" w:color="auto"/>
        <w:left w:val="none" w:sz="0" w:space="0" w:color="auto"/>
        <w:bottom w:val="none" w:sz="0" w:space="0" w:color="auto"/>
        <w:right w:val="none" w:sz="0" w:space="0" w:color="auto"/>
      </w:divBdr>
    </w:div>
    <w:div w:id="14823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3</cp:revision>
  <cp:lastPrinted>2017-08-14T20:50:00Z</cp:lastPrinted>
  <dcterms:created xsi:type="dcterms:W3CDTF">2018-05-16T20:09:00Z</dcterms:created>
  <dcterms:modified xsi:type="dcterms:W3CDTF">2018-07-06T14:21:00Z</dcterms:modified>
</cp:coreProperties>
</file>